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rPr>
          <w:rFonts w:ascii="宋体" w:hAnsi="宋体" w:cs="Arial"/>
          <w:color w:val="555555"/>
          <w:sz w:val="24"/>
          <w:szCs w:val="24"/>
        </w:rPr>
      </w:pPr>
      <w:bookmarkStart w:id="0" w:name="_Toc514239249"/>
      <w:r>
        <w:rPr>
          <w:rFonts w:hint="eastAsia" w:ascii="宋体" w:hAnsi="宋体"/>
          <w:sz w:val="24"/>
        </w:rPr>
        <w:t>附件二：</w:t>
      </w:r>
    </w:p>
    <w:p>
      <w:pPr>
        <w:keepNext/>
        <w:keepLines/>
        <w:adjustRightInd w:val="0"/>
        <w:spacing w:before="360" w:after="360" w:line="360" w:lineRule="auto"/>
        <w:jc w:val="center"/>
        <w:textAlignment w:val="baseline"/>
        <w:outlineLvl w:val="0"/>
        <w:rPr>
          <w:rFonts w:ascii="宋体" w:hAnsi="宋体" w:cs="Arial"/>
          <w:b/>
          <w:kern w:val="44"/>
          <w:sz w:val="36"/>
          <w:szCs w:val="36"/>
        </w:rPr>
      </w:pPr>
      <w:r>
        <w:rPr>
          <w:rFonts w:hint="eastAsia" w:ascii="宋体" w:hAnsi="宋体" w:cs="Arial"/>
          <w:b/>
          <w:kern w:val="44"/>
          <w:sz w:val="36"/>
          <w:szCs w:val="36"/>
        </w:rPr>
        <w:t xml:space="preserve"> 公平竞争承诺书</w:t>
      </w:r>
      <w:bookmarkEnd w:id="0"/>
    </w:p>
    <w:p>
      <w:pPr>
        <w:rPr>
          <w:rFonts w:ascii="宋体" w:hAnsi="宋体"/>
        </w:rPr>
      </w:pPr>
    </w:p>
    <w:p>
      <w:pPr>
        <w:spacing w:line="480" w:lineRule="auto"/>
        <w:ind w:firstLine="700" w:firstLineChars="250"/>
        <w:rPr>
          <w:rFonts w:ascii="宋体" w:hAnsi="宋体"/>
          <w:color w:val="000000" w:themeColor="text1"/>
          <w:sz w:val="24"/>
        </w:rPr>
      </w:pPr>
      <w:r>
        <w:rPr>
          <w:rFonts w:hint="eastAsia" w:ascii="宋体" w:hAnsi="宋体" w:cs="Arial"/>
          <w:color w:val="000000" w:themeColor="text1"/>
          <w:sz w:val="28"/>
          <w:szCs w:val="28"/>
        </w:rPr>
        <w:t>本公司郑重承诺：本公司保证所提交的相关文件和证明材料的真实性，有良好的历史诚信记录，并将依法参与</w:t>
      </w:r>
      <w:r>
        <w:rPr>
          <w:rFonts w:hint="eastAsia" w:ascii="宋体" w:hAnsi="宋体" w:cs="Arial"/>
          <w:color w:val="000000" w:themeColor="text1"/>
          <w:sz w:val="28"/>
          <w:szCs w:val="28"/>
          <w:u w:val="single"/>
          <w:lang w:eastAsia="zh-CN"/>
        </w:rPr>
        <w:t>龙窝镇嶂下村嶂下小学校内余坪硬底化等附属工程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项目的公平竞争，不以任何不正当行为谋取不当利益，否则承担相应的法律责任。</w:t>
      </w:r>
      <w:r>
        <w:rPr>
          <w:rFonts w:hint="eastAsia" w:ascii="宋体" w:hAnsi="宋体"/>
          <w:color w:val="000000" w:themeColor="text1"/>
          <w:sz w:val="24"/>
        </w:rPr>
        <w:t xml:space="preserve">  </w:t>
      </w:r>
      <w:bookmarkStart w:id="1" w:name="_GoBack"/>
      <w:bookmarkEnd w:id="1"/>
    </w:p>
    <w:p>
      <w:pPr>
        <w:spacing w:line="360" w:lineRule="auto"/>
        <w:rPr>
          <w:rFonts w:ascii="宋体" w:hAnsi="宋体"/>
          <w:color w:val="000000" w:themeColor="text1"/>
          <w:sz w:val="24"/>
        </w:rPr>
      </w:pPr>
    </w:p>
    <w:p>
      <w:pPr>
        <w:spacing w:line="360" w:lineRule="auto"/>
        <w:rPr>
          <w:rFonts w:ascii="宋体" w:hAnsi="宋体"/>
          <w:color w:val="000000" w:themeColor="text1"/>
          <w:sz w:val="24"/>
        </w:rPr>
      </w:pPr>
    </w:p>
    <w:p>
      <w:pPr>
        <w:spacing w:line="360" w:lineRule="auto"/>
        <w:rPr>
          <w:rFonts w:ascii="宋体" w:hAnsi="宋体"/>
          <w:color w:val="000000" w:themeColor="text1"/>
          <w:sz w:val="24"/>
        </w:rPr>
      </w:pPr>
    </w:p>
    <w:p>
      <w:pPr>
        <w:spacing w:line="360" w:lineRule="auto"/>
        <w:jc w:val="right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hint="eastAsia" w:ascii="宋体" w:hAnsi="宋体" w:cs="Arial"/>
          <w:color w:val="000000" w:themeColor="text1"/>
          <w:sz w:val="28"/>
          <w:szCs w:val="28"/>
        </w:rPr>
        <w:t>（公司名称，加盖公章）</w:t>
      </w:r>
    </w:p>
    <w:p>
      <w:pPr>
        <w:jc w:val="right"/>
      </w:pPr>
      <w:r>
        <w:rPr>
          <w:rFonts w:hint="eastAsia" w:ascii="宋体" w:hAnsi="宋体" w:cs="Arial"/>
          <w:color w:val="000000" w:themeColor="text1"/>
          <w:sz w:val="28"/>
          <w:szCs w:val="28"/>
        </w:rPr>
        <w:t xml:space="preserve">日期：2020年 </w:t>
      </w:r>
      <w:r>
        <w:rPr>
          <w:rFonts w:hint="eastAsia" w:ascii="宋体" w:hAnsi="宋体" w:cs="Arial"/>
          <w:color w:val="000000" w:themeColor="text1"/>
          <w:sz w:val="28"/>
          <w:szCs w:val="28"/>
          <w:lang w:val="en-US" w:eastAsia="zh-CN"/>
        </w:rPr>
        <w:t xml:space="preserve"> 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 xml:space="preserve"> 月 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Calibri Light">
    <w:altName w:val="Segoe Print"/>
    <w:panose1 w:val="020F0302020204030204"/>
    <w:charset w:val="00"/>
    <w:family w:val="swiss"/>
    <w:pitch w:val="default"/>
    <w:sig w:usb0="00000000" w:usb1="00000000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DC96097"/>
    <w:rsid w:val="00282AFA"/>
    <w:rsid w:val="0053553D"/>
    <w:rsid w:val="007A79C7"/>
    <w:rsid w:val="051B60C7"/>
    <w:rsid w:val="090B7CA7"/>
    <w:rsid w:val="1DC96097"/>
    <w:rsid w:val="1FD41FED"/>
    <w:rsid w:val="20D85ED9"/>
    <w:rsid w:val="31E30507"/>
    <w:rsid w:val="343E30F0"/>
    <w:rsid w:val="3E0E4352"/>
    <w:rsid w:val="487B1578"/>
    <w:rsid w:val="4D0A6C67"/>
    <w:rsid w:val="4DCA3953"/>
    <w:rsid w:val="596122D8"/>
    <w:rsid w:val="6423598F"/>
    <w:rsid w:val="6BF21DF0"/>
    <w:rsid w:val="700D419E"/>
    <w:rsid w:val="70BF78BB"/>
    <w:rsid w:val="79C33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99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3"/>
    <w:next w:val="4"/>
    <w:qFormat/>
    <w:uiPriority w:val="0"/>
    <w:pPr>
      <w:keepNext/>
      <w:keepLines/>
      <w:spacing w:before="120" w:after="120" w:line="360" w:lineRule="auto"/>
      <w:jc w:val="both"/>
    </w:pPr>
    <w:rPr>
      <w:rFonts w:ascii="Arial" w:hAnsi="Arial" w:cs="Times New Roman"/>
      <w:color w:val="000000"/>
      <w:kern w:val="44"/>
      <w:sz w:val="30"/>
      <w:szCs w:val="30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Title"/>
    <w:basedOn w:val="1"/>
    <w:next w:val="1"/>
    <w:qFormat/>
    <w:uiPriority w:val="10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paragraph" w:styleId="4">
    <w:name w:val="Body Text First Indent"/>
    <w:basedOn w:val="5"/>
    <w:semiHidden/>
    <w:unhideWhenUsed/>
    <w:qFormat/>
    <w:uiPriority w:val="99"/>
    <w:pPr>
      <w:ind w:firstLine="420" w:firstLineChars="100"/>
    </w:pPr>
  </w:style>
  <w:style w:type="paragraph" w:styleId="5">
    <w:name w:val="Body Text"/>
    <w:basedOn w:val="1"/>
    <w:semiHidden/>
    <w:unhideWhenUsed/>
    <w:qFormat/>
    <w:uiPriority w:val="99"/>
    <w:pPr>
      <w:spacing w:after="120"/>
    </w:pPr>
  </w:style>
  <w:style w:type="paragraph" w:styleId="6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10">
    <w:name w:val="页眉 Char"/>
    <w:basedOn w:val="9"/>
    <w:link w:val="7"/>
    <w:qFormat/>
    <w:uiPriority w:val="0"/>
    <w:rPr>
      <w:rFonts w:ascii="Times New Roman" w:hAnsi="Times New Roman"/>
      <w:kern w:val="2"/>
      <w:sz w:val="18"/>
      <w:szCs w:val="18"/>
    </w:rPr>
  </w:style>
  <w:style w:type="character" w:customStyle="1" w:styleId="11">
    <w:name w:val="页脚 Char"/>
    <w:basedOn w:val="9"/>
    <w:link w:val="6"/>
    <w:qFormat/>
    <w:uiPriority w:val="0"/>
    <w:rPr>
      <w:rFonts w:ascii="Times New Roman" w:hAnsi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23</Words>
  <Characters>132</Characters>
  <Lines>1</Lines>
  <Paragraphs>1</Paragraphs>
  <TotalTime>1</TotalTime>
  <ScaleCrop>false</ScaleCrop>
  <LinksUpToDate>false</LinksUpToDate>
  <CharactersWithSpaces>154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2020-03-04T02:25:00Z</dcterms:created>
  <dc:creator>碧海蓝天</dc:creator>
  <cp:lastModifiedBy>碧海蓝天</cp:lastModifiedBy>
  <dcterms:modified xsi:type="dcterms:W3CDTF">2020-12-01T01:55:59Z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