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河塘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村-村美化项目工程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843E45"/>
    <w:rsid w:val="0A6E0FEB"/>
    <w:rsid w:val="18680085"/>
    <w:rsid w:val="19335A82"/>
    <w:rsid w:val="1CFF2818"/>
    <w:rsid w:val="1DC96097"/>
    <w:rsid w:val="207E373D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6BB725BA"/>
    <w:rsid w:val="70BF78BB"/>
    <w:rsid w:val="762B4663"/>
    <w:rsid w:val="77924D03"/>
    <w:rsid w:val="79282804"/>
    <w:rsid w:val="79C33DFE"/>
    <w:rsid w:val="79DE00DA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2021-05-19T07:20:27Z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527E3300D4F44668BBA694802F7E22B7</vt:lpwstr>
  </property>
</Properties>
</file>