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紫金县凤安镇横排村村道路灯亮化（二期）工程补充公告确认函</w:t>
      </w:r>
    </w:p>
    <w:p>
      <w:pPr>
        <w:jc w:val="center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中科经纬工程技术有限公司河源市紫金县分公司：</w:t>
      </w:r>
    </w:p>
    <w:p>
      <w:pPr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我单位确认紫金县凤安镇横排村村道路灯亮化（二期）工程的投标文件递交的截止时间（投标截止时间，下同）为 2020年7月9日上午10：00（09：30分开始受理投标文件，北京时间）其他内容不变。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对公告内容无异议，特此确认。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投标企业名称：（盖章）</w:t>
      </w:r>
    </w:p>
    <w:p>
      <w:pPr>
        <w:ind w:firstLine="4760" w:firstLineChars="17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日期：   年   月  日</w:t>
      </w:r>
    </w:p>
    <w:p>
      <w:pPr>
        <w:ind w:firstLine="4760" w:firstLineChars="17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备注：递交投标文件时同时提交。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85112"/>
    <w:rsid w:val="02F85112"/>
    <w:rsid w:val="1C206FB6"/>
    <w:rsid w:val="37130B3C"/>
    <w:rsid w:val="38FE13AF"/>
    <w:rsid w:val="3EB81596"/>
    <w:rsid w:val="61045AEE"/>
    <w:rsid w:val="7402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2020-04-24T10:20:00Z</dcterms:created>
  <dc:creator>碧海蓝天</dc:creator>
  <cp:lastModifiedBy>碧海蓝天</cp:lastModifiedBy>
  <dcterms:modified xsi:type="dcterms:W3CDTF">2020-07-02T10:21:49Z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